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395"/>
        <w:gridCol w:w="1308"/>
        <w:gridCol w:w="7224"/>
        <w:gridCol w:w="854"/>
        <w:gridCol w:w="853"/>
        <w:gridCol w:w="853"/>
        <w:gridCol w:w="853"/>
        <w:gridCol w:w="854"/>
        <w:gridCol w:w="853"/>
        <w:gridCol w:w="853"/>
        <w:gridCol w:w="853"/>
      </w:tblGrid>
      <w:tr w:rsidR="00D44CE5">
        <w:trPr>
          <w:trHeight w:val="329"/>
        </w:trPr>
        <w:tc>
          <w:tcPr>
            <w:tcW w:w="1404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Система выпуска сметной документации A0 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v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. 2.1.3.17 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Copyright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InfoStroy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Ltd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>.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Образец  №4</w:t>
            </w:r>
          </w:p>
        </w:tc>
      </w:tr>
      <w:tr w:rsidR="00D44CE5">
        <w:trPr>
          <w:trHeight w:val="493"/>
        </w:trPr>
        <w:tc>
          <w:tcPr>
            <w:tcW w:w="15753" w:type="dxa"/>
            <w:gridSpan w:val="11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Ликвидация (снос) объектов капитального строительства из комплекса промышленной котельной, в т.ч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.э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лементов опасных производственных  объектов ФГУП "НИТИ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им.А.П.Александрова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"</w:t>
            </w:r>
          </w:p>
        </w:tc>
      </w:tr>
      <w:tr w:rsidR="00D44CE5">
        <w:trPr>
          <w:trHeight w:val="219"/>
        </w:trPr>
        <w:tc>
          <w:tcPr>
            <w:tcW w:w="1575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52" w:lineRule="exact"/>
              <w:ind w:left="38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 w:rsidR="00D44CE5">
        <w:trPr>
          <w:trHeight w:val="319"/>
        </w:trPr>
        <w:tc>
          <w:tcPr>
            <w:tcW w:w="15753" w:type="dxa"/>
            <w:gridSpan w:val="11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:rsidR="00D44CE5" w:rsidRDefault="009E34B4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2269">
              <w:rPr>
                <w:rFonts w:ascii="Arial" w:hAnsi="Arial" w:cs="Arial"/>
                <w:color w:val="000000"/>
                <w:sz w:val="18"/>
                <w:szCs w:val="18"/>
              </w:rPr>
              <w:t>Здание 151. Станция насосная для перекачки топлива, включая подземные баки склада жидкой присадки сооружение 153А, (инв. № 19388/1)</w:t>
            </w:r>
          </w:p>
        </w:tc>
      </w:tr>
      <w:tr w:rsidR="00D44CE5">
        <w:trPr>
          <w:trHeight w:val="219"/>
        </w:trPr>
        <w:tc>
          <w:tcPr>
            <w:tcW w:w="1575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52" w:lineRule="exact"/>
              <w:ind w:left="38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объекта)</w:t>
            </w:r>
          </w:p>
        </w:tc>
      </w:tr>
      <w:tr w:rsidR="00D44CE5">
        <w:trPr>
          <w:trHeight w:val="438"/>
        </w:trPr>
        <w:tc>
          <w:tcPr>
            <w:tcW w:w="1575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227" w:lineRule="exact"/>
              <w:ind w:left="3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ЛОКАЛЬНАЯ СМЕТА №01-01</w:t>
            </w:r>
          </w:p>
        </w:tc>
      </w:tr>
      <w:tr w:rsidR="00D44CE5">
        <w:trPr>
          <w:trHeight w:val="493"/>
        </w:trPr>
        <w:tc>
          <w:tcPr>
            <w:tcW w:w="1575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Инв.№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118-02/2013-12.03.2013-СД-НС (КР-458).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Демонтаж насосной станции НС (Здание 151.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Станция насосная для перекачки топлива, включая подземные баки склада жидкой присадки сооружение 153А,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инв.№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19388/1)</w:t>
            </w:r>
          </w:p>
        </w:tc>
      </w:tr>
      <w:tr w:rsidR="00D44CE5">
        <w:trPr>
          <w:trHeight w:val="319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Основание:</w:t>
            </w:r>
          </w:p>
        </w:tc>
        <w:tc>
          <w:tcPr>
            <w:tcW w:w="1405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118-02/2013-12.03.2013-НС (КР-468)</w:t>
            </w:r>
          </w:p>
        </w:tc>
      </w:tr>
      <w:tr w:rsidR="00D44CE5">
        <w:trPr>
          <w:trHeight w:val="319"/>
        </w:trPr>
        <w:tc>
          <w:tcPr>
            <w:tcW w:w="89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Сметная стоимость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2057.547</w:t>
            </w:r>
          </w:p>
        </w:tc>
        <w:tc>
          <w:tcPr>
            <w:tcW w:w="511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тыс. руб.</w:t>
            </w:r>
          </w:p>
        </w:tc>
      </w:tr>
      <w:tr w:rsidR="00D44CE5">
        <w:trPr>
          <w:trHeight w:val="274"/>
        </w:trPr>
        <w:tc>
          <w:tcPr>
            <w:tcW w:w="170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24" w:type="dxa"/>
            <w:tcBorders>
              <w:top w:val="nil"/>
              <w:left w:val="nil"/>
              <w:bottom w:val="nil"/>
              <w:right w:val="nil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строительных работ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2015.708</w:t>
            </w:r>
          </w:p>
        </w:tc>
        <w:tc>
          <w:tcPr>
            <w:tcW w:w="51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тыс. руб.</w:t>
            </w:r>
          </w:p>
        </w:tc>
      </w:tr>
      <w:tr w:rsidR="00D44CE5">
        <w:trPr>
          <w:trHeight w:val="274"/>
        </w:trPr>
        <w:tc>
          <w:tcPr>
            <w:tcW w:w="170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224" w:type="dxa"/>
            <w:tcBorders>
              <w:top w:val="nil"/>
              <w:left w:val="nil"/>
              <w:bottom w:val="nil"/>
              <w:right w:val="nil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монтажных работ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41.839</w:t>
            </w:r>
          </w:p>
        </w:tc>
        <w:tc>
          <w:tcPr>
            <w:tcW w:w="51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тыс. руб.</w:t>
            </w:r>
          </w:p>
        </w:tc>
      </w:tr>
      <w:tr w:rsidR="00D44CE5">
        <w:trPr>
          <w:trHeight w:val="274"/>
        </w:trPr>
        <w:tc>
          <w:tcPr>
            <w:tcW w:w="170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224" w:type="dxa"/>
            <w:tcBorders>
              <w:top w:val="nil"/>
              <w:left w:val="nil"/>
              <w:bottom w:val="nil"/>
              <w:right w:val="nil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оборудования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1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тыс. руб.</w:t>
            </w:r>
          </w:p>
        </w:tc>
      </w:tr>
      <w:tr w:rsidR="00D44CE5">
        <w:trPr>
          <w:trHeight w:val="274"/>
        </w:trPr>
        <w:tc>
          <w:tcPr>
            <w:tcW w:w="170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224" w:type="dxa"/>
            <w:tcBorders>
              <w:top w:val="nil"/>
              <w:left w:val="nil"/>
              <w:bottom w:val="nil"/>
              <w:right w:val="nil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прочих работ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1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тыс. руб.</w:t>
            </w:r>
          </w:p>
        </w:tc>
      </w:tr>
      <w:tr w:rsidR="00D44CE5">
        <w:trPr>
          <w:trHeight w:val="274"/>
        </w:trPr>
        <w:tc>
          <w:tcPr>
            <w:tcW w:w="8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Средства на оплату труда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58.838</w:t>
            </w:r>
          </w:p>
        </w:tc>
        <w:tc>
          <w:tcPr>
            <w:tcW w:w="51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тыс. руб.</w:t>
            </w:r>
          </w:p>
        </w:tc>
      </w:tr>
      <w:tr w:rsidR="00D44CE5">
        <w:trPr>
          <w:trHeight w:val="274"/>
        </w:trPr>
        <w:tc>
          <w:tcPr>
            <w:tcW w:w="8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Нормативная трудоемкость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3.44</w:t>
            </w:r>
          </w:p>
        </w:tc>
        <w:tc>
          <w:tcPr>
            <w:tcW w:w="51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тыс. чел. час.</w:t>
            </w:r>
          </w:p>
        </w:tc>
      </w:tr>
      <w:tr w:rsidR="00D44CE5">
        <w:trPr>
          <w:trHeight w:val="319"/>
        </w:trPr>
        <w:tc>
          <w:tcPr>
            <w:tcW w:w="1575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Смета составлена в ценах по состоянию на 3 квартал 2013 г. года</w:t>
            </w:r>
          </w:p>
        </w:tc>
      </w:tr>
      <w:tr w:rsidR="00D44CE5">
        <w:trPr>
          <w:trHeight w:val="384"/>
        </w:trPr>
        <w:tc>
          <w:tcPr>
            <w:tcW w:w="395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№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>/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  <w:proofErr w:type="spellEnd"/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Шифр и номер позиции норматива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Наименование работ и затрат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Количество и единица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измерения</w:t>
            </w: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Стоимость единицы, руб.</w:t>
            </w:r>
          </w:p>
        </w:tc>
        <w:tc>
          <w:tcPr>
            <w:tcW w:w="25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Общая стоимость, руб.</w:t>
            </w:r>
          </w:p>
        </w:tc>
        <w:tc>
          <w:tcPr>
            <w:tcW w:w="170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Затраты труда рабочих, не занятых обслуживанием машин, чел-ч </w:t>
            </w:r>
          </w:p>
        </w:tc>
      </w:tr>
      <w:tr w:rsidR="00D44CE5">
        <w:trPr>
          <w:trHeight w:val="603"/>
        </w:trPr>
        <w:tc>
          <w:tcPr>
            <w:tcW w:w="39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эксплуат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ции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машин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оплаты труда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эксплуат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ции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машин</w:t>
            </w:r>
          </w:p>
        </w:tc>
        <w:tc>
          <w:tcPr>
            <w:tcW w:w="170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44CE5">
        <w:trPr>
          <w:trHeight w:val="658"/>
        </w:trPr>
        <w:tc>
          <w:tcPr>
            <w:tcW w:w="39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оплаты труда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 т. ч. оплаты труда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 т. ч. оплаты труда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на единицу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всего</w:t>
            </w:r>
          </w:p>
        </w:tc>
      </w:tr>
      <w:tr w:rsidR="00D44CE5">
        <w:trPr>
          <w:trHeight w:val="274"/>
        </w:trPr>
        <w:tc>
          <w:tcPr>
            <w:tcW w:w="3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7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</w:t>
            </w:r>
          </w:p>
        </w:tc>
      </w:tr>
      <w:tr w:rsidR="00D44CE5">
        <w:trPr>
          <w:trHeight w:val="304"/>
        </w:trPr>
        <w:tc>
          <w:tcPr>
            <w:tcW w:w="15753" w:type="dxa"/>
            <w:gridSpan w:val="11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52" w:lineRule="exact"/>
              <w:ind w:left="38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Подготовительные работы </w:t>
            </w:r>
          </w:p>
        </w:tc>
      </w:tr>
      <w:tr w:rsidR="00D44CE5"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ТЕР- 22- 06- 002- 01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ПРОМЫВКА БЕЗ ДЕЗИНФЕКЦИИ ТРУБОПРОВОДОВ ДИАМЕТРОМ 50- 65 ММ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НР=130% (НР = 12 руб.)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СП=89% (СП = 8 руб.)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Объем: 20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1000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472,95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28,3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0,57</w:t>
            </w:r>
          </w:p>
        </w:tc>
      </w:tr>
      <w:tr w:rsidR="00D44CE5">
        <w:trPr>
          <w:trHeight w:val="551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КМ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ТРУБОПРОВОДА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457,61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44CE5"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ТЕР- 22- 06- 002- 02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ПРОМЫВКА БЕЗ ДЕЗИНФЕКЦИИ ТРУБОПРОВОДОВ ДИАМЕТРОМ 75- 80 ММ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НР=130% (НР = 7 руб.)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СП=89% (СП = 4 руб.)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Объем: 10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1000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491,95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28,3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0,28</w:t>
            </w:r>
          </w:p>
        </w:tc>
      </w:tr>
      <w:tr w:rsidR="00D44CE5">
        <w:trPr>
          <w:trHeight w:val="551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КМ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ТРУБОПРОВОДА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457,61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44CE5"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3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ТЕР- 22- 06- 002- 03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ПРОМЫВКА БЕЗ ДЕЗИНФЕКЦИИ ТРУБОПРОВОДОВ ДИАМЕТРОМ 100 ММ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НР=130% (НР = 47 руб.)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СП=89% (СП = 32 руб.)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Объем: 80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1000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518,52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41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28,3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2,26</w:t>
            </w:r>
          </w:p>
        </w:tc>
      </w:tr>
      <w:tr w:rsidR="00D44CE5">
        <w:trPr>
          <w:trHeight w:val="551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КМ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ТРУБОПРОВОДА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457,61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44CE5"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ТЕР- 22- 06- 002- 05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ПРОМЫВКА БЕЗ ДЕЗИНФЕКЦИИ ТРУБОПРОВОДОВ ДИАМЕТРОМ 150 ММ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НР=130% (НР = 75 руб.)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СП=89% (СП = 52 руб.)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Объем: 110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1000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0,11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665,5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73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32,5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3,58</w:t>
            </w:r>
          </w:p>
        </w:tc>
      </w:tr>
      <w:tr w:rsidR="00D44CE5">
        <w:trPr>
          <w:trHeight w:val="551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КМ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ТРУБОПРОВОДА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525,53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44CE5"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ТЕР- 22- 06- 002- 06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ПРОМЫВКА БЕЗ ДЕЗИНФЕКЦИИ ТРУБОПРОВОДОВ ДИАМЕТРОМ 200 ММ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НР=130% (НР = 34 руб.)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СП=89% (СП = 23 руб.)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Объем: 50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1000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769,61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32,5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1,63</w:t>
            </w:r>
          </w:p>
        </w:tc>
      </w:tr>
      <w:tr w:rsidR="00D44CE5">
        <w:trPr>
          <w:trHeight w:val="551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КМ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ТРУБОПРОВОДА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525,53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44CE5"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ТЕР- 24- 02- 120- 01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ОЧИСТКА ПОЛОСТИ ТРУБОПРОВОДА ПРОДУВКОЙ ВОЗДУХОМ, УСЛОВНЫЙ ДИАМЕТР ГАЗОПРОВОДА ДО 50 ММ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НР=130% (НР = 3 руб.)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СП=89% (СП = 2 руб.)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29,52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22,04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0,41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0,08</w:t>
            </w:r>
          </w:p>
        </w:tc>
      </w:tr>
      <w:tr w:rsidR="00D44CE5">
        <w:trPr>
          <w:trHeight w:val="551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100М ТРУБОПРОВОДА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7,48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3,81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44CE5"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ТЕР- 24- 02- 120- 02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ОЧИСТКА ПОЛОСТИ ТРУБОПРОВОДА ПРОДУВКОЙ ВОЗДУХОМ, УСЛОВНЫЙ ДИАМЕТР ГАЗОПРОВОДА ДО 100 ММ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НР=130% (НР = 13 руб.)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СП=89% (СП = 9 руб.)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Объем: 10 + 80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29,52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22,04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27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0,41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0,37</w:t>
            </w:r>
          </w:p>
        </w:tc>
      </w:tr>
      <w:tr w:rsidR="00D44CE5">
        <w:trPr>
          <w:trHeight w:val="552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100М ТРУБОПРОВОДА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7,48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3,81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44CE5"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ТЕР- 24- 02- 120- 03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ОЧИСТКА ПОЛОСТИ ТРУБОПРОВОДА ПРОДУВКОЙ ВОЗДУХОМ, УСЛОВНЫЙ ДИАМЕТР ГАЗОПРОВОДА ДО 150 ММ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НР=130% (НР = 23 руб.)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СП=89% (СП = 16 руб.)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1,1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44,36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33,05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49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37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0,62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0,68</w:t>
            </w:r>
          </w:p>
        </w:tc>
      </w:tr>
      <w:tr w:rsidR="00D44CE5">
        <w:trPr>
          <w:trHeight w:val="551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100М ТРУБОПРОВОДА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11,31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5,72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44CE5"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ТЕР- 24- 02- 120- 04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ОЧИСТКА ПОЛОСТИ ТРУБОПРОВОДА ПРОДУВКОЙ ВОЗДУХОМ, УСЛОВНЫЙ ДИАМЕТР ГАЗОПРОВОДА ДО 200 ММ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НР=130% (НР = 12 руб.)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СП=89% (СП = 8 руб.)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44,36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33,05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0,62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0,31</w:t>
            </w:r>
          </w:p>
        </w:tc>
      </w:tr>
      <w:tr w:rsidR="00D44CE5">
        <w:trPr>
          <w:trHeight w:val="551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100М ТРУБОПРОВОДА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11,31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5,72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44CE5"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ТЕР- 22- 06- 002- 23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ПРОМЫВКА БЕЗ ДЕЗИНФЕКЦИИ БАКОВ СКЛАДА (V=25м3-  3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>) (ПРИМ.)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НР=130% (НР = 368 руб.)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СП=89% (СП = 252 руб.)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Объем: ( 42 * 3 ) : 1000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0,126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17799,63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2243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139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17,51</w:t>
            </w:r>
          </w:p>
        </w:tc>
      </w:tr>
      <w:tr w:rsidR="00D44CE5">
        <w:trPr>
          <w:trHeight w:val="551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КМ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ТРУБОПРОВОДА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2247,63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44CE5"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ТЕР- 24- 02- 120- 09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ОЧИСТКА ПОЛОСТИ БАКОВ СКЛАДА (V=25м3-  3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>) ПРОДУВКОЙ ВОЗДУХОМ (ПРИМ.)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Объем: ( 42 * 3 ) : 100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0,0126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103,4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77,13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1,44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0,02</w:t>
            </w:r>
          </w:p>
        </w:tc>
      </w:tr>
      <w:tr w:rsidR="00D44CE5">
        <w:trPr>
          <w:trHeight w:val="551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100М ТРУБОПРОВОДА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26,27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13,34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44CE5">
        <w:trPr>
          <w:trHeight w:val="304"/>
        </w:trPr>
        <w:tc>
          <w:tcPr>
            <w:tcW w:w="10634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52" w:lineRule="exact"/>
              <w:ind w:left="38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Итого: Подготовительные работы </w:t>
            </w: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2398</w:t>
            </w:r>
          </w:p>
        </w:tc>
        <w:tc>
          <w:tcPr>
            <w:tcW w:w="85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414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-8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25,68</w:t>
            </w:r>
          </w:p>
        </w:tc>
      </w:tr>
      <w:tr w:rsidR="00D44CE5">
        <w:trPr>
          <w:trHeight w:val="276"/>
        </w:trPr>
        <w:tc>
          <w:tcPr>
            <w:tcW w:w="1319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-2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44CE5">
        <w:trPr>
          <w:trHeight w:val="164"/>
        </w:trPr>
        <w:tc>
          <w:tcPr>
            <w:tcW w:w="1575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D44CE5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Прямые затраты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2398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44CE5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Материальные затраты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1992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44CE5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Основная зарплата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414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44CE5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Эксплуатация машин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-8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44CE5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тч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ЗП машинистов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44CE5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Трудоемкость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44CE5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Трудозатраты основных рабочих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25,68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44CE5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Трудозатраты машинистов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-0,08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44CE5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Накладные расходы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537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44CE5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Сметная прибыль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367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44CE5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Итого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3302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44CE5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Итого по смете в ценах 2000г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3302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44CE5">
        <w:trPr>
          <w:trHeight w:val="304"/>
        </w:trPr>
        <w:tc>
          <w:tcPr>
            <w:tcW w:w="15753" w:type="dxa"/>
            <w:gridSpan w:val="11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52" w:lineRule="exact"/>
              <w:ind w:left="38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Демонтаж насосной станции НС</w:t>
            </w:r>
          </w:p>
        </w:tc>
      </w:tr>
      <w:tr w:rsidR="00D44CE5"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ТЕРр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>- 66- 24- 001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РАЗБОРКА ТЕПЛОВОЙ ИЗОЛЯЦИИ ИЗ ПЛИТ, СЕГМЕНТОВ И СКОРЛУП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НР=74% (НР = 120 руб.)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СП=50% (СП = 81 руб.)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Объем: 6.2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0.08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0,775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209,61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162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13,3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10,31</w:t>
            </w:r>
          </w:p>
        </w:tc>
      </w:tr>
      <w:tr w:rsidR="00D44CE5">
        <w:trPr>
          <w:trHeight w:val="826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100М2 НАРУЖНОЙ ПЛОЩАДИ 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Р</w:t>
            </w:r>
            <w:proofErr w:type="gramEnd"/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209,61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44CE5"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ТЕРм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>- 12- 02- 002- 07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 xml:space="preserve"> МДС 81- 37.2004 П3.2.1 Козп=0,3 Кэм=0,3 Кмат=0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ТРУБОПРОВОД ИЗ СТАЛЬНЫХ ТРУБ С ФЛАНЦАМИ И СВАРНЫМИ СТЫКАМИ НА УСЛОВНОЕ ДАВЛЕНИЕ НЕ БОЛЕЕ 2,5 МПА ИЗ ГОТОВЫХ УЗЛОВ И СЕКЦИЙ НА ЭСТАКАДАХ, КРОНШТЕЙНАХ И ДРУГИХ СПЕЦИАЛЬНЫХ КОНСТРУКЦИЯХ, ДИАМЕТР ТРУБОПРОВОДА НАРУЖНЫЙ 57 ММ (ДЕМОНТАЖ ОБОРУДОВАНИЯ, НЕ ПРЕДНАЗНАЧЕННОГО ДЛЯ ДАЛЬНЕЙШЕГО ИСПОЛЬЗОВАНИЯ (ПРЕДНАЗНАЧЕНО В ЛОМ) БЕЗ РАЗБОРКИ И РЕЗКИ НА ЧАСТИ)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НР=80% (НР = 71 руб.)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СП=60% (СП = 53 руб.)</w:t>
            </w:r>
            <w:proofErr w:type="gramEnd"/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1217,03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879,96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243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67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176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18,48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3,7</w:t>
            </w:r>
          </w:p>
        </w:tc>
      </w:tr>
      <w:tr w:rsidR="00D44CE5">
        <w:trPr>
          <w:trHeight w:val="813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100М ТРУБОПРОВОДА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337,07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108,47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44CE5"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ТЕРм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>- 12- 02- 002- 09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 xml:space="preserve"> МДС 81- 37.2004 П3.2.1 Козп=0,3 Кэм=0,3 Кмат=0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ТРУБОПРОВОД ИЗ СТАЛЬНЫХ ТРУБ С ФЛАНЦАМИ И СВАРНЫМИ СТЫКАМИ НА УСЛОВНОЕ ДАВЛЕНИЕ НЕ БОЛЕЕ 2,5 МПА ИЗ ГОТОВЫХ УЗЛОВ И СЕКЦИЙ НА ЭСТАКАДАХ, КРОНШТЕЙНАХ И ДРУГИХ СПЕЦИАЛЬНЫХ КОНСТРУКЦИЯХ, ДИАМЕТР ТРУБОПРОВОДА НАРУЖНЫЙ 89 ММ (ДЕМОНТАЖ ОБОРУДОВАНИЯ, НЕ ПРЕДНАЗНАЧЕННОГО ДЛЯ ДАЛЬНЕЙШЕГО ИСПОЛЬЗОВАНИЯ (ПРЕДНАЗНАЧЕНО В ЛОМ) БЕЗ РАЗБОРКИ И РЕЗКИ НА ЧАСТИ)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НР=80% (НР = 38 руб.)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СП=60% (СП = 28 руб.)</w:t>
            </w:r>
            <w:proofErr w:type="gramEnd"/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1340,29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993,36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134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99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19,02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1,9</w:t>
            </w:r>
          </w:p>
        </w:tc>
      </w:tr>
      <w:tr w:rsidR="00D44CE5">
        <w:trPr>
          <w:trHeight w:val="813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100М ТРУБОПРОВОДА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346,93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117,86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44CE5"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ТЕРм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>- 12- 02- 002- 10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 xml:space="preserve"> МДС 81- 37.2004 П3.2.1 Козп=0,3 Кэм=0,3 Кмат=0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ТРУБОПРОВОД ИЗ СТАЛЬНЫХ ТРУБ С ФЛАНЦАМИ И СВАРНЫМИ СТЫКАМИ НА УСЛОВНОЕ ДАВЛЕНИЕ НЕ БОЛЕЕ 2,5 МПА ИЗ ГОТОВЫХ УЗЛОВ И СЕКЦИЙ НА ЭСТАКАДАХ, КРОНШТЕЙНАХ И ДРУГИХ СПЕЦИАЛЬНЫХ КОНСТРУКЦИЯХ, ДИАМЕТР ТРУБОПРОВОДА НАРУЖНЫЙ 108 ММ (ДЕМОНТАЖ ОБОРУДОВАНИЯ, НЕ ПРЕДНАЗНАЧЕННОГО ДЛЯ ДАЛЬНЕЙШЕГО ИСПОЛЬЗОВАНИЯ (ПРЕДНАЗНАЧЕНО В ЛОМ) БЕЗ РАЗБОРКИ И РЕЗКИ НА ЧАСТИ)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НР=80% (НР = 298 руб.)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СП=60% (СП = 224 руб.)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Объем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>: 30 + 50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1347,34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1000,41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1078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278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19,02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15,22</w:t>
            </w:r>
          </w:p>
        </w:tc>
      </w:tr>
      <w:tr w:rsidR="00D44CE5">
        <w:trPr>
          <w:trHeight w:val="958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100М ТРУБОПРОВОДА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346,93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118,71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95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44CE5"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ТЕРм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>- 12- 02- 002- 12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 xml:space="preserve"> МДС 81- 37.2004 П3.2.1 Козп=0,3 Кэм=0,3 Кмат=0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ТРУБОПРОВОД ИЗ СТАЛЬНЫХ ТРУБ С ФЛАНЦАМИ И СВАРНЫМИ СТЫКАМИ НА УСЛОВНОЕ ДАВЛЕНИЕ НЕ БОЛЕЕ 2,5 МПА ИЗ ГОТОВЫХ УЗЛОВ И СЕКЦИЙ НА ЭСТАКАДАХ, КРОНШТЕЙНАХ И ДРУГИХ СПЕЦИАЛЬНЫХ КОНСТРУКЦИЯХ, ДИАМЕТР ТРУБОПРОВОДА НАРУЖНЫЙ 159 ММ (ДЕМОНТАЖ ОБОРУДОВАНИЯ, НЕ ПРЕДНАЗНАЧЕННОГО ДЛЯ ДАЛЬНЕЙШЕГО ИСПОЛЬЗОВАНИЯ (ПРЕДНАЗНАЧЕНО В ЛОМ) БЕЗ РАЗБОРКИ И РЕЗКИ НА ЧАСТИ)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НР=80% (НР = 521 руб.)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СП=60% (СП = 391 руб.)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Объем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>: 50 + 60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1,1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1702,74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1257,87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1873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1384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24,39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26,83</w:t>
            </w:r>
          </w:p>
        </w:tc>
      </w:tr>
      <w:tr w:rsidR="00D44CE5">
        <w:trPr>
          <w:trHeight w:val="958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100М ТРУБОПРОВОДА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444,87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147,09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162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44CE5"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ТЕРм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>- 12- 02- 002- 13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 xml:space="preserve"> МДС 81- 37.2004 П3.2.1 Козп=0,3 Кэм=0,3 Кмат=0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ТРУБОПРОВОД ИЗ СТАЛЬНЫХ ТРУБ С ФЛАНЦАМИ И СВАРНЫМИ СТЫКАМИ НА УСЛОВНОЕ ДАВЛЕНИЕ НЕ БОЛЕЕ 2,5 МПА ИЗ ГОТОВЫХ УЗЛОВ И СЕКЦИЙ НА ЭСТАКАДАХ, КРОНШТЕЙНАХ И ДРУГИХ СПЕЦИАЛЬНЫХ КОНСТРУКЦИЯХ, ДИАМЕТР ТРУБОПРОВОДА НАРУЖНЫЙ 219 ММ (ДЕМОНТАЖ ОБОРУДОВАНИЯ, НЕ ПРЕДНАЗНАЧЕННОГО ДЛЯ ДАЛЬНЕЙШЕГО ИСПОЛЬЗОВАНИЯ (ПРЕДНАЗНАЧЕНО В ЛОМ) БЕЗ РАЗБОРКИ И РЕЗКИ НА ЧАСТИ)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НР=80% (НР = 288 руб.)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СП=60% (СП = 216 руб.)</w:t>
            </w:r>
            <w:proofErr w:type="gramEnd"/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1958,01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1405,34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979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276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703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30,3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15,15</w:t>
            </w:r>
          </w:p>
        </w:tc>
      </w:tr>
      <w:tr w:rsidR="00D44CE5">
        <w:trPr>
          <w:trHeight w:val="813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100М ТРУБОПРОВОДА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552,67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168,04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84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44CE5"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ТЕР- 46- 04- 001- 03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РАЗБОРКА ЖЕЛЕЗОБЕТОННЫХ ФУНДАМЕНТОВ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НР=110% (НР = 39394 руб.)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СП=70% (СП = 25069 руб.)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Объем: 240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2.5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937,69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640,47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90018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25511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61485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15,45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1483,2</w:t>
            </w:r>
          </w:p>
        </w:tc>
      </w:tr>
      <w:tr w:rsidR="00D44CE5">
        <w:trPr>
          <w:trHeight w:val="422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265,74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107,31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10302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44CE5"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19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ТЕР- 46- 06- 001- 02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РАЗБОРКА НАДЗЕМНОЙ ЧАСТИ С СОХРАНЕНИЕМ ГОДНЫХ МАТЕРИАЛОВ КИРПИЧНЫХ ЗДАНИЙ 1, 2- ЭТАЖНЫХ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НР=110% (НР = 4404 руб.)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СП=70% (СП = 2803 руб.)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Объем: 260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1.8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14,4444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481,33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245,89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6953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3401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3552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14,56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210,31</w:t>
            </w:r>
          </w:p>
        </w:tc>
      </w:tr>
      <w:tr w:rsidR="00D44CE5">
        <w:trPr>
          <w:trHeight w:val="696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10М3 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СТРОИТЕЛЬНОГО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ОБЪЕМ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235,44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41,73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603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44CE5"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ТЕРр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>- 58- 17- 006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РАЗБОРКА ТЕПЛОИЗОЛЯЦИИ НА КРОВЛЕ ИЗ ПЛИТ ПЕНОПОЛИСТЕРОЛЬНЫХ ТОЛЩИНОЙ 100 ММ (ПРИМ)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НР=83% (НР = 41 руб.)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СП=65% (СП = 32 руб.)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0,33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149,14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0,58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49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10,12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3,34</w:t>
            </w:r>
          </w:p>
        </w:tc>
      </w:tr>
      <w:tr w:rsidR="00D44CE5">
        <w:trPr>
          <w:trHeight w:val="551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100М2 ПОКРЫТИЯ КРОВЛИ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148,56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44CE5"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ТЕР- 46- 04- 003- 04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РАЗБОРКА БЕТОННЫХ КОНСТРУКЦИЙ ОБЪЕМОМ БОЛЕЕ 1 М3 ПРИ ПОМОЩИ ОТБОЙНЫХ МОЛОТКОВ ИЗ БЕТОНА МАРКИ 250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НР=110% (НР = 11774 руб.)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СП=70% (СП = 7493 руб.)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Объем: 33 * 0.3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9,9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3034,53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2348,6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30042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6791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23251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42,42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419,96</w:t>
            </w:r>
          </w:p>
        </w:tc>
      </w:tr>
      <w:tr w:rsidR="00D44CE5">
        <w:trPr>
          <w:trHeight w:val="552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685,93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395,3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3913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44CE5"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ТЕР- 17- 01- 007- 03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 xml:space="preserve"> МДС 81- 36.2004 П3.3.1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Козп=0,7 Кэм=0,7 Кмат=0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УСТАНОВКА БАКОВ МЕТАЛЛИЧЕСКИХ ДЛЯ ВОДЫ МАССОЙ 1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Т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(ДЕМОНТАЖ (РАЗБОРКА) МЕТАЛЛОКОНСТРУКЦИЙ)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НР=128% (НР = 1233 руб.)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СП=83% (СП = 799 руб.)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3827,07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696,07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1148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939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209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186,48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55,94</w:t>
            </w:r>
          </w:p>
        </w:tc>
      </w:tr>
      <w:tr w:rsidR="00D44CE5">
        <w:trPr>
          <w:trHeight w:val="552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10БАКОВ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3131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78,97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44CE5"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23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ТЕР- 17- 01- 007- 04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 xml:space="preserve"> МДС 81- 36.2004 П3.3.1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Козп=0,7 Кэм=0,7 Кмат=0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УСТАНОВКА БАКОВ МЕТАЛЛИЧЕСКИХ ДЛЯ ВОДЫ МАССОЙ НА КАЖДЫЕ 0,1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Т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МАССЫ СВЫШЕ 1 ДО 2 Т ДОБАВЛЯТЬ К РАСЦЕНКЕ 17- 01- 007- 03 (ДЕМОНТАЖ (РАЗБОРКА) МЕТАЛЛОКОНСТРУКЦИЙ)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ПЗ=240,44*10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Кпз=10 (Индексация ПЗ)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НР=128% (НР = 754 руб.)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СП=83% (СП = 489 руб.)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2404,43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499,24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721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571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113,47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34,04</w:t>
            </w:r>
          </w:p>
        </w:tc>
      </w:tr>
      <w:tr w:rsidR="00D44CE5">
        <w:trPr>
          <w:trHeight w:val="683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10БАКОВ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1905,19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59,08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44CE5">
        <w:trPr>
          <w:trHeight w:val="304"/>
        </w:trPr>
        <w:tc>
          <w:tcPr>
            <w:tcW w:w="10634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52" w:lineRule="exact"/>
              <w:ind w:left="38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Итого: Демонтаж насосной станции НС</w:t>
            </w: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133400</w:t>
            </w:r>
          </w:p>
        </w:tc>
        <w:tc>
          <w:tcPr>
            <w:tcW w:w="85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38569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91809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2279,89</w:t>
            </w:r>
          </w:p>
        </w:tc>
      </w:tr>
      <w:tr w:rsidR="00D44CE5">
        <w:trPr>
          <w:trHeight w:val="276"/>
        </w:trPr>
        <w:tc>
          <w:tcPr>
            <w:tcW w:w="1319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15235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44CE5">
        <w:trPr>
          <w:trHeight w:val="164"/>
        </w:trPr>
        <w:tc>
          <w:tcPr>
            <w:tcW w:w="1575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D44CE5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Прямые затраты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133400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44CE5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Материальные затраты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3022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44CE5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Основная зарплата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38569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44CE5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Эксплуатация машин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91809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44CE5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тч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ЗП машинистов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15235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44CE5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Трудоемкость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3071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44CE5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Трудозатраты основных рабочих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2279,89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44CE5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Трудозатраты машинистов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790,95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44CE5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Накладные расходы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58936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44CE5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Сметная прибыль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37678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44CE5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Итого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230014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44CE5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Итого по смете в ценах 2000г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230014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44CE5">
        <w:trPr>
          <w:trHeight w:val="304"/>
        </w:trPr>
        <w:tc>
          <w:tcPr>
            <w:tcW w:w="15753" w:type="dxa"/>
            <w:gridSpan w:val="11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52" w:lineRule="exact"/>
              <w:ind w:left="38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Вывоз и утилизация</w:t>
            </w:r>
          </w:p>
        </w:tc>
      </w:tr>
      <w:tr w:rsidR="00D44CE5"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СПГ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>- 1- 19П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КОНСТРУКЦИИ МЕТАЛЛИЧЕСКИ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Е-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ПОГРУЗКА ПРИ АВТОМОБИЛЬНЫХ ПЕРЕВОЗКАХ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НР=100% (НР = 69 руб.)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СП=60% (СП = 41 руб.)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9,97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23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229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229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D44CE5">
        <w:trPr>
          <w:trHeight w:val="290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6,9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69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</w:tr>
      <w:tr w:rsidR="00D44CE5"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СПГ 1- 1- 27П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МУСОР СТРОИТЕЛЬНЫЙ - ПОГРУЗКА ПРИ АВТОМОБИЛЬНЫХ ПЕРЕВОЗКАХ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НР=100% (НР = 1375 руб.)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СП=60% (СП = 825 руб.)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 xml:space="preserve">Объем: 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( 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>46 * 1.6 ) + 260 + 261.8 + ( 6.5 * 1.2 )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603,2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7,6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7,6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4584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4584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D44CE5">
        <w:trPr>
          <w:trHeight w:val="422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2,28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1375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44CE5"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26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СПГ- 4- 95- 1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H39=0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ПЕРЕВОЗКА ДО 95 КМ СТРОИТЕЛЬНЫХ ГРУЗОВ АВТОМОБИЛЯМ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И-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САМОСВАЛАМИ (ВНЕ КАРЬЕРОВ)- ГРУЗ 1 КЛАССА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Объем: 9.97 + 603.2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613,17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113,25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113,25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69442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69442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D44CE5">
        <w:trPr>
          <w:trHeight w:val="290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</w:tr>
      <w:tr w:rsidR="00D44CE5">
        <w:trPr>
          <w:trHeight w:val="304"/>
        </w:trPr>
        <w:tc>
          <w:tcPr>
            <w:tcW w:w="10634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52" w:lineRule="exact"/>
              <w:ind w:left="38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Итого: Вывоз и утилизация</w:t>
            </w: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74255</w:t>
            </w:r>
          </w:p>
        </w:tc>
        <w:tc>
          <w:tcPr>
            <w:tcW w:w="85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74255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D44CE5">
        <w:trPr>
          <w:trHeight w:val="276"/>
        </w:trPr>
        <w:tc>
          <w:tcPr>
            <w:tcW w:w="1319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1444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44CE5">
        <w:trPr>
          <w:trHeight w:val="164"/>
        </w:trPr>
        <w:tc>
          <w:tcPr>
            <w:tcW w:w="1575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D44CE5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Прямые затраты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74255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44CE5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Эксплуатация машин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74255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44CE5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тч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ЗП машинистов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1444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44CE5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Трудоемкость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98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44CE5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Трудозатраты машинистов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98,17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44CE5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Накладные расходы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1444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44CE5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Сметная прибыль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866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44CE5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Итого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76565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44CE5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Итого по смете в ценах 2000г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76565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44CE5">
        <w:trPr>
          <w:trHeight w:val="304"/>
        </w:trPr>
        <w:tc>
          <w:tcPr>
            <w:tcW w:w="15753" w:type="dxa"/>
            <w:gridSpan w:val="11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52" w:lineRule="exact"/>
              <w:ind w:left="38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Благоустройство территории</w:t>
            </w:r>
          </w:p>
        </w:tc>
      </w:tr>
      <w:tr w:rsidR="00D44CE5"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27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ТЕР- 01- 01- 033- 04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ЗАСЫПКА ТРАНШЕЙ И КОТЛОВАНОВ С ПЕРЕМЕЩЕНИЕМ ГРУНТА ДО 5 М БУЛЬДОЗЕРАМИ МОЩНОСТЬЮ 79 КВТ (108 Л.С.), ГРУППА ГРУНТОВ 1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НР=95% (НР = 7 руб.)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СП=50% (СП = 4 руб.)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0,078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331,59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331,59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D44CE5">
        <w:trPr>
          <w:trHeight w:val="422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1000М3 ГРУНТА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95,52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44CE5"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ТЕР- 01- 01- 033- 10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ПРИ ПЕРЕМЕЩЕНИИ ГРУНТА НА КАЖДЫЕ ПОСЛЕДУЮЩИЕ 5 М ДОБАВЛЯТЬ К РАСЦЕНКЕ 01- 01- 033- 04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НР=95% (НР = 4 руб.)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СП=50% (СП = 2 руб.)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0,078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163,9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163,9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D44CE5">
        <w:trPr>
          <w:trHeight w:val="422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1000М3 ГРУНТА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47,21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44CE5"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29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ССЦ01- 408- 0122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ПЕСОК ПРИРОДНЫЙ ДЛЯ СТРОИТЕЛЬНЫХ РАБОТ СРЕДНИЙ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Объем: 78 * 1.1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85,8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72,38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6210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D44CE5">
        <w:trPr>
          <w:trHeight w:val="290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</w:tr>
      <w:tr w:rsidR="00D44CE5"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ТЕР- 01- 02- 001- 01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УПЛОТНЕНИЕ ГРУНТА ПРИЦЕПНЫМИ КАТКАМИ НА ПНЕВМОКОЛЕСНОМ ХОДУ 25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Т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НА ПЕРВЫЙ ПРОХОД ПО ОДНОМУ СЛЕДУ ПРИ ТОЛЩИНЕ СЛОЯ 25 СМ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НР=95% (НР = 35 руб.)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СП=50% (СП = 19 руб.)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0,078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1697,31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1697,31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132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132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D44CE5">
        <w:trPr>
          <w:trHeight w:val="696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1000М3 УПЛОТНЕННОГО ГРУН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470,48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37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44CE5"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31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ТЕР- 01- 02- 001- 07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НА КАЖДЫЙ ПОСЛЕДУЮЩИЙ ПРОХОД ПО ОДНОМУ СЛЕДУ ДОБАВЛЯТЬ К РАСЦЕНКЕ 01- 02- 001- 01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ПЗ=207,05*6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Кпз=6 (Индексация ПЗ)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НР=95% (НР = 18 руб.)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СП=50% (СП = 10 руб.)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0,078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1242,3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1242,3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97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97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D44CE5">
        <w:trPr>
          <w:trHeight w:val="696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1000М3 УПЛОТНЕННОГО ГРУН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247,32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44CE5">
        <w:trPr>
          <w:trHeight w:val="304"/>
        </w:trPr>
        <w:tc>
          <w:tcPr>
            <w:tcW w:w="10634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52" w:lineRule="exact"/>
              <w:ind w:left="38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Итого: Благоустройство территории</w:t>
            </w: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6478</w:t>
            </w:r>
          </w:p>
        </w:tc>
        <w:tc>
          <w:tcPr>
            <w:tcW w:w="85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268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D44CE5">
        <w:trPr>
          <w:trHeight w:val="276"/>
        </w:trPr>
        <w:tc>
          <w:tcPr>
            <w:tcW w:w="1319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67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44CE5">
        <w:trPr>
          <w:trHeight w:val="164"/>
        </w:trPr>
        <w:tc>
          <w:tcPr>
            <w:tcW w:w="1575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D44CE5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Прямые затраты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6478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44CE5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Материальные затраты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6210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44CE5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Эксплуатация машин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268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44CE5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тч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ЗП машинистов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67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44CE5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Трудоемкость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44CE5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Трудозатраты машинистов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2,46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44CE5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Накладные расходы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44CE5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Сметная прибыль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44CE5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Итого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6577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44CE5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Итого по смете в ценах 2000г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6577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44CE5">
        <w:trPr>
          <w:trHeight w:val="304"/>
        </w:trPr>
        <w:tc>
          <w:tcPr>
            <w:tcW w:w="10634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52" w:lineRule="exact"/>
              <w:ind w:left="38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Итого по смете:</w:t>
            </w: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216531</w:t>
            </w:r>
          </w:p>
        </w:tc>
        <w:tc>
          <w:tcPr>
            <w:tcW w:w="85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38983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166324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2305,57</w:t>
            </w:r>
          </w:p>
        </w:tc>
      </w:tr>
      <w:tr w:rsidR="00D44CE5">
        <w:trPr>
          <w:trHeight w:val="276"/>
        </w:trPr>
        <w:tc>
          <w:tcPr>
            <w:tcW w:w="1319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16744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44CE5">
        <w:trPr>
          <w:trHeight w:val="164"/>
        </w:trPr>
        <w:tc>
          <w:tcPr>
            <w:tcW w:w="1575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D44CE5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Прямые затраты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216531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44CE5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Основная зарплата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38983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44CE5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Эксплуатация машин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166324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44CE5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тч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ЗП машинистов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16744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44CE5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Материальные затраты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11224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44CE5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Накладные расходы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60981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44CE5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Сметная прибыль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38946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44CE5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Итого по смете в ценах 2000г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316458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44CE5">
        <w:trPr>
          <w:trHeight w:val="710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Переход в текущие цены по состоянию на 3 квартал 2013г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.п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о объекту "Котельные"  (Письмо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Минрегиона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№9912-СД/10 от 07.06.2013г.)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5,51</w:t>
            </w: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1743684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44CE5"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Итого по смете в ценах 2013г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6D304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2057547,12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CE5" w:rsidRDefault="00D44CE5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6D304E" w:rsidRDefault="006D304E"/>
    <w:sectPr w:rsidR="006D304E" w:rsidSect="00DE7A6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9" w:h="11907" w:orient="landscape"/>
      <w:pgMar w:top="847" w:right="565" w:bottom="339" w:left="565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304E" w:rsidRDefault="006D304E">
      <w:pPr>
        <w:spacing w:after="0" w:line="240" w:lineRule="auto"/>
      </w:pPr>
      <w:r>
        <w:separator/>
      </w:r>
    </w:p>
  </w:endnote>
  <w:endnote w:type="continuationSeparator" w:id="1">
    <w:p w:rsidR="006D304E" w:rsidRDefault="006D3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A63" w:rsidRDefault="00D44CE5" w:rsidP="0088014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DE7A6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E7A63">
      <w:rPr>
        <w:rStyle w:val="a7"/>
        <w:noProof/>
      </w:rPr>
      <w:t>1</w:t>
    </w:r>
    <w:r>
      <w:rPr>
        <w:rStyle w:val="a7"/>
      </w:rPr>
      <w:fldChar w:fldCharType="end"/>
    </w:r>
  </w:p>
  <w:p w:rsidR="00DE7A63" w:rsidRDefault="00DE7A63" w:rsidP="00DE7A63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A63" w:rsidRPr="00DE7A63" w:rsidRDefault="00D44CE5" w:rsidP="0088014A">
    <w:pPr>
      <w:pStyle w:val="a5"/>
      <w:framePr w:wrap="around" w:vAnchor="text" w:hAnchor="margin" w:xAlign="right" w:y="1"/>
      <w:rPr>
        <w:rStyle w:val="a7"/>
        <w:rFonts w:ascii="Arial" w:hAnsi="Arial" w:cs="Arial"/>
        <w:sz w:val="16"/>
      </w:rPr>
    </w:pPr>
    <w:r w:rsidRPr="00DE7A63">
      <w:rPr>
        <w:rStyle w:val="a7"/>
        <w:rFonts w:ascii="Arial" w:hAnsi="Arial" w:cs="Arial"/>
        <w:sz w:val="16"/>
      </w:rPr>
      <w:fldChar w:fldCharType="begin"/>
    </w:r>
    <w:r w:rsidR="00DE7A63" w:rsidRPr="00DE7A63">
      <w:rPr>
        <w:rStyle w:val="a7"/>
        <w:rFonts w:ascii="Arial" w:hAnsi="Arial" w:cs="Arial"/>
        <w:sz w:val="16"/>
      </w:rPr>
      <w:instrText xml:space="preserve">PAGE  </w:instrText>
    </w:r>
    <w:r w:rsidRPr="00DE7A63">
      <w:rPr>
        <w:rStyle w:val="a7"/>
        <w:rFonts w:ascii="Arial" w:hAnsi="Arial" w:cs="Arial"/>
        <w:sz w:val="16"/>
      </w:rPr>
      <w:fldChar w:fldCharType="separate"/>
    </w:r>
    <w:r w:rsidR="009E34B4">
      <w:rPr>
        <w:rStyle w:val="a7"/>
        <w:rFonts w:ascii="Arial" w:hAnsi="Arial" w:cs="Arial"/>
        <w:noProof/>
        <w:sz w:val="16"/>
      </w:rPr>
      <w:t>5</w:t>
    </w:r>
    <w:r w:rsidRPr="00DE7A63">
      <w:rPr>
        <w:rStyle w:val="a7"/>
        <w:rFonts w:ascii="Arial" w:hAnsi="Arial" w:cs="Arial"/>
        <w:sz w:val="16"/>
      </w:rPr>
      <w:fldChar w:fldCharType="end"/>
    </w:r>
  </w:p>
  <w:p w:rsidR="00D44CE5" w:rsidRPr="00DE7A63" w:rsidRDefault="00DE7A63" w:rsidP="00DE7A63">
    <w:pPr>
      <w:widowControl w:val="0"/>
      <w:autoSpaceDE w:val="0"/>
      <w:autoSpaceDN w:val="0"/>
      <w:adjustRightInd w:val="0"/>
      <w:spacing w:after="0" w:line="240" w:lineRule="auto"/>
      <w:ind w:right="360"/>
      <w:jc w:val="right"/>
      <w:rPr>
        <w:rFonts w:ascii="Arial" w:hAnsi="Arial" w:cs="Arial"/>
        <w:sz w:val="16"/>
        <w:szCs w:val="24"/>
      </w:rPr>
    </w:pPr>
    <w:r w:rsidRPr="00DE7A63">
      <w:rPr>
        <w:rFonts w:ascii="Arial" w:hAnsi="Arial" w:cs="Arial"/>
        <w:sz w:val="16"/>
        <w:szCs w:val="24"/>
      </w:rPr>
      <w:t>01-01</w:t>
    </w:r>
    <w:proofErr w:type="gramStart"/>
    <w:r w:rsidRPr="00DE7A63">
      <w:rPr>
        <w:rFonts w:ascii="Arial" w:hAnsi="Arial" w:cs="Arial"/>
        <w:sz w:val="16"/>
        <w:szCs w:val="24"/>
      </w:rPr>
      <w:t xml:space="preserve"> С</w:t>
    </w:r>
    <w:proofErr w:type="gramEnd"/>
    <w:r w:rsidRPr="00DE7A63">
      <w:rPr>
        <w:rFonts w:ascii="Arial" w:hAnsi="Arial" w:cs="Arial"/>
        <w:sz w:val="16"/>
        <w:szCs w:val="24"/>
      </w:rPr>
      <w:t>тр.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A63" w:rsidRDefault="00DE7A6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304E" w:rsidRDefault="006D304E">
      <w:pPr>
        <w:spacing w:after="0" w:line="240" w:lineRule="auto"/>
      </w:pPr>
      <w:r>
        <w:separator/>
      </w:r>
    </w:p>
  </w:footnote>
  <w:footnote w:type="continuationSeparator" w:id="1">
    <w:p w:rsidR="006D304E" w:rsidRDefault="006D30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A63" w:rsidRDefault="00DE7A6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5" w:type="dxa"/>
      <w:tblLayout w:type="fixed"/>
      <w:tblCellMar>
        <w:left w:w="15" w:type="dxa"/>
        <w:right w:w="15" w:type="dxa"/>
      </w:tblCellMar>
      <w:tblLook w:val="0000"/>
    </w:tblPr>
    <w:tblGrid>
      <w:gridCol w:w="395"/>
      <w:gridCol w:w="1308"/>
      <w:gridCol w:w="7224"/>
      <w:gridCol w:w="854"/>
      <w:gridCol w:w="853"/>
      <w:gridCol w:w="853"/>
      <w:gridCol w:w="853"/>
      <w:gridCol w:w="854"/>
      <w:gridCol w:w="853"/>
      <w:gridCol w:w="853"/>
      <w:gridCol w:w="853"/>
    </w:tblGrid>
    <w:tr w:rsidR="00D44CE5">
      <w:trPr>
        <w:trHeight w:val="274"/>
      </w:trPr>
      <w:tc>
        <w:tcPr>
          <w:tcW w:w="395" w:type="dxa"/>
          <w:tcBorders>
            <w:top w:val="single" w:sz="8" w:space="0" w:color="000000"/>
            <w:left w:val="nil"/>
            <w:bottom w:val="single" w:sz="8" w:space="0" w:color="000000"/>
            <w:right w:val="single" w:sz="8" w:space="0" w:color="000000"/>
          </w:tcBorders>
          <w:vAlign w:val="center"/>
        </w:tcPr>
        <w:p w:rsidR="00D44CE5" w:rsidRDefault="006D304E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1</w:t>
          </w:r>
        </w:p>
      </w:tc>
      <w:tc>
        <w:tcPr>
          <w:tcW w:w="1308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D44CE5" w:rsidRDefault="006D304E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2</w:t>
          </w:r>
        </w:p>
      </w:tc>
      <w:tc>
        <w:tcPr>
          <w:tcW w:w="7224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D44CE5" w:rsidRDefault="006D304E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3</w:t>
          </w:r>
        </w:p>
      </w:tc>
      <w:tc>
        <w:tcPr>
          <w:tcW w:w="854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D44CE5" w:rsidRDefault="006D304E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4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D44CE5" w:rsidRDefault="006D304E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5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D44CE5" w:rsidRDefault="006D304E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6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D44CE5" w:rsidRDefault="006D304E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7</w:t>
          </w:r>
        </w:p>
      </w:tc>
      <w:tc>
        <w:tcPr>
          <w:tcW w:w="854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D44CE5" w:rsidRDefault="006D304E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8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D44CE5" w:rsidRDefault="006D304E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9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D44CE5" w:rsidRDefault="006D304E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10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nil"/>
          </w:tcBorders>
          <w:vAlign w:val="center"/>
        </w:tcPr>
        <w:p w:rsidR="00D44CE5" w:rsidRDefault="006D304E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11</w:t>
          </w:r>
        </w:p>
      </w:tc>
    </w:tr>
  </w:tbl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A63" w:rsidRDefault="00DE7A6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512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7A63"/>
    <w:rsid w:val="006D304E"/>
    <w:rsid w:val="006F554C"/>
    <w:rsid w:val="009E34B4"/>
    <w:rsid w:val="00D44CE5"/>
    <w:rsid w:val="00DE7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C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E7A6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E7A63"/>
  </w:style>
  <w:style w:type="paragraph" w:styleId="a5">
    <w:name w:val="footer"/>
    <w:basedOn w:val="a"/>
    <w:link w:val="a6"/>
    <w:uiPriority w:val="99"/>
    <w:semiHidden/>
    <w:unhideWhenUsed/>
    <w:rsid w:val="00DE7A6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E7A63"/>
  </w:style>
  <w:style w:type="character" w:styleId="a7">
    <w:name w:val="page number"/>
    <w:basedOn w:val="a0"/>
    <w:uiPriority w:val="99"/>
    <w:semiHidden/>
    <w:unhideWhenUsed/>
    <w:rsid w:val="00DE7A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1913</Words>
  <Characters>10263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4 (МДС 81-35.2004)  (11 граф)</vt:lpstr>
    </vt:vector>
  </TitlesOfParts>
  <Company/>
  <LinksUpToDate>false</LinksUpToDate>
  <CharactersWithSpaces>12152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4 (МДС 81-35.2004)  (11 граф)</dc:title>
  <dc:subject/>
  <dc:creator>FastReport</dc:creator>
  <cp:keywords/>
  <dc:description/>
  <cp:lastModifiedBy>Comp</cp:lastModifiedBy>
  <cp:revision>3</cp:revision>
  <dcterms:created xsi:type="dcterms:W3CDTF">2014-07-16T12:15:00Z</dcterms:created>
  <dcterms:modified xsi:type="dcterms:W3CDTF">2014-07-16T12:17:00Z</dcterms:modified>
</cp:coreProperties>
</file>